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con procedura d’urgenza,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bookmarkStart w:id="0" w:name="_GoBack"/>
      <w:bookmarkEnd w:id="0"/>
      <w:r w:rsidR="00A10D39">
        <w:rPr>
          <w:snapToGrid w:val="0"/>
          <w:sz w:val="21"/>
          <w:szCs w:val="21"/>
        </w:rPr>
        <w:t xml:space="preserve">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542886">
        <w:rPr>
          <w:snapToGrid w:val="0"/>
          <w:sz w:val="21"/>
          <w:szCs w:val="21"/>
        </w:rPr>
        <w:t>farmacologia e tossicologia clinica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</w:t>
      </w:r>
      <w:r w:rsidR="00015C55" w:rsidRPr="00716C53">
        <w:rPr>
          <w:b/>
          <w:snapToGrid w:val="0"/>
          <w:sz w:val="21"/>
          <w:szCs w:val="21"/>
        </w:rPr>
        <w:lastRenderedPageBreak/>
        <w:t>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137BA"/>
    <w:rsid w:val="00235A62"/>
    <w:rsid w:val="002F3476"/>
    <w:rsid w:val="0032096C"/>
    <w:rsid w:val="0036164D"/>
    <w:rsid w:val="00397905"/>
    <w:rsid w:val="003F509E"/>
    <w:rsid w:val="00424A33"/>
    <w:rsid w:val="0045384E"/>
    <w:rsid w:val="004714AD"/>
    <w:rsid w:val="00542886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C773F"/>
    <w:rsid w:val="007E1C6B"/>
    <w:rsid w:val="009258E7"/>
    <w:rsid w:val="00953D03"/>
    <w:rsid w:val="009C5834"/>
    <w:rsid w:val="00A10D39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A44FD"/>
    <w:rsid w:val="00BB76AD"/>
    <w:rsid w:val="00BC0ECF"/>
    <w:rsid w:val="00C044DB"/>
    <w:rsid w:val="00C077B6"/>
    <w:rsid w:val="00C339EF"/>
    <w:rsid w:val="00C477D0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2018-05-28T08:28:00Z</cp:lastPrinted>
  <dcterms:created xsi:type="dcterms:W3CDTF">2018-07-17T13:27:00Z</dcterms:created>
  <dcterms:modified xsi:type="dcterms:W3CDTF">2018-07-18T08:11:00Z</dcterms:modified>
</cp:coreProperties>
</file>